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23" w:rsidRDefault="00E21723" w:rsidP="00EA075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723">
        <w:rPr>
          <w:rFonts w:ascii="Times New Roman" w:hAnsi="Times New Roman" w:cs="Times New Roman"/>
          <w:sz w:val="28"/>
          <w:szCs w:val="28"/>
        </w:rPr>
        <w:t xml:space="preserve">Проект порядка предоставления и распределения субсидий из бюджета Республики Карелия местным бюджетам </w:t>
      </w:r>
      <w:r w:rsidRPr="00E21723">
        <w:rPr>
          <w:rFonts w:ascii="Times New Roman" w:hAnsi="Times New Roman" w:cs="Times New Roman"/>
          <w:bCs/>
          <w:sz w:val="28"/>
          <w:szCs w:val="28"/>
        </w:rPr>
        <w:t>на капитальные вложения в объекты государственной собственности субъектов Российской Федерации (муниципальной собственности),</w:t>
      </w:r>
      <w:r w:rsidRPr="00E21723">
        <w:rPr>
          <w:rFonts w:ascii="Times New Roman" w:hAnsi="Times New Roman" w:cs="Times New Roman"/>
          <w:sz w:val="28"/>
          <w:szCs w:val="28"/>
        </w:rPr>
        <w:t xml:space="preserve"> определенный для включения в государственную программу Республики Карелия</w:t>
      </w:r>
      <w:r w:rsidR="00EA0755">
        <w:rPr>
          <w:rFonts w:ascii="Times New Roman" w:hAnsi="Times New Roman" w:cs="Times New Roman"/>
          <w:sz w:val="28"/>
          <w:szCs w:val="28"/>
        </w:rPr>
        <w:t xml:space="preserve"> </w:t>
      </w:r>
      <w:r w:rsidR="00EA0755" w:rsidRPr="0033225D">
        <w:rPr>
          <w:rFonts w:ascii="Times New Roman" w:hAnsi="Times New Roman" w:cs="Times New Roman"/>
          <w:bCs/>
          <w:sz w:val="28"/>
          <w:szCs w:val="28"/>
        </w:rPr>
        <w:t>«Развитие физической культуры и спорта»</w:t>
      </w:r>
      <w:r w:rsidR="00EA0755">
        <w:rPr>
          <w:rFonts w:ascii="Times New Roman" w:hAnsi="Times New Roman" w:cs="Times New Roman"/>
          <w:sz w:val="28"/>
          <w:szCs w:val="28"/>
        </w:rPr>
        <w:t>,</w:t>
      </w:r>
      <w:r w:rsidR="00EA0755" w:rsidRPr="00EA0755">
        <w:rPr>
          <w:rFonts w:ascii="Times New Roman" w:hAnsi="Times New Roman" w:cs="Times New Roman"/>
          <w:sz w:val="28"/>
          <w:szCs w:val="28"/>
        </w:rPr>
        <w:t xml:space="preserve"> </w:t>
      </w:r>
      <w:r w:rsidR="00EA0755">
        <w:rPr>
          <w:rFonts w:ascii="Times New Roman" w:hAnsi="Times New Roman" w:cs="Times New Roman"/>
          <w:sz w:val="28"/>
          <w:szCs w:val="28"/>
        </w:rPr>
        <w:t>утвержденную п</w:t>
      </w:r>
      <w:r w:rsidR="00EA0755" w:rsidRPr="0033225D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EA0755">
        <w:rPr>
          <w:rFonts w:ascii="Times New Roman" w:hAnsi="Times New Roman" w:cs="Times New Roman"/>
          <w:bCs/>
          <w:sz w:val="28"/>
          <w:szCs w:val="28"/>
        </w:rPr>
        <w:t>м</w:t>
      </w:r>
      <w:r w:rsidR="00EA0755" w:rsidRPr="0033225D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Карелия от 17.07.2014 № 228-П</w:t>
      </w:r>
      <w:r w:rsidR="00EA07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0755" w:rsidRDefault="00EA0755" w:rsidP="00EA075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0755" w:rsidRDefault="00EA0755" w:rsidP="00EA0755">
      <w:pPr>
        <w:autoSpaceDE w:val="0"/>
        <w:autoSpaceDN w:val="0"/>
        <w:adjustRightInd w:val="0"/>
        <w:spacing w:after="0" w:line="240" w:lineRule="auto"/>
        <w:ind w:left="5103"/>
        <w:jc w:val="both"/>
        <w:rPr>
          <w:b/>
          <w:sz w:val="28"/>
          <w:szCs w:val="28"/>
        </w:rPr>
      </w:pPr>
      <w:bookmarkStart w:id="0" w:name="_GoBack"/>
      <w:bookmarkEnd w:id="0"/>
    </w:p>
    <w:p w:rsidR="00E21723" w:rsidRDefault="00E21723" w:rsidP="00E21723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21723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E21723">
        <w:rPr>
          <w:rFonts w:ascii="Times New Roman" w:hAnsi="Times New Roman" w:cs="Times New Roman"/>
          <w:b/>
          <w:sz w:val="28"/>
          <w:szCs w:val="28"/>
        </w:rPr>
        <w:t xml:space="preserve"> и распределения субсидий местным бюджетам на капитальные вложения в объекты государственной собственности субъектов Российской Федерации (муниципальной собственности)</w:t>
      </w:r>
    </w:p>
    <w:p w:rsidR="00E21723" w:rsidRDefault="00E21723" w:rsidP="00E21723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723" w:rsidRPr="00E21723" w:rsidRDefault="00E21723" w:rsidP="00E21723">
      <w:p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587" w:rsidRDefault="00D35587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местным бюджетам на реализацию мероприятий по осуществлению капитальных вложений в объекты спорта региональной (муниципальной) собственности, обеспечивающих достижение показателей и результатов государственной программы Республики Карелия «Развитие физической культуры и спорта» (далее в настоящем Порядке – субсидия, Программа), распределяется между бюджетами муниципальных образований Республики Карелия (далее - местный бюджет, муниципальное образование) в целях </w:t>
      </w:r>
      <w:proofErr w:type="spellStart"/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муниципальных образований Республики Карелия, связанных с реализацией мероприятий по осуществлению капитальных вложений в объекты спорта региональной (муниципальной) собственности. </w:t>
      </w:r>
    </w:p>
    <w:p w:rsidR="00D35587" w:rsidRDefault="00D35587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Критериями отбора муниципальных образований для предоставления субсидии являются: </w:t>
      </w:r>
    </w:p>
    <w:p w:rsidR="00D35587" w:rsidRDefault="00D35587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>а) отсутствие в течение года, предшествующего году предоставления субсидии, случаев нарушения сроков ввода в эксплуатацию объектов для занятий физической культурой и спортом более чем на один год от первоначально запланированного срока, строительство и реконструкция которых осуществлялись с использованием средств республиканского бюджета, за исключением случаев нарушения сроков ввода их в эксплуатацию в связи с документально подтвержденным наступлением обстоятельств непреодолимой силы, препятствующих исполнению соответствующих обязательств;</w:t>
      </w:r>
    </w:p>
    <w:p w:rsidR="00D35587" w:rsidRDefault="00D35587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б) отсутствие в течение года, предшествующего году предоставления субсидии, обращений о переносе более одного раза сроков ввода в эксплуатацию объектов для занятий физической культурой и спортом, за исключением случаев нарушения сроков ввода их в эксплуатацию в связи с документально подтвержденным наступлением обстоятельств непреодолимой силы, препятствующих исполнению соответствующих обязательств;</w:t>
      </w:r>
    </w:p>
    <w:p w:rsidR="00D35587" w:rsidRDefault="00D35587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в) эффективность использования существующих объектов, определяемая как отношение показателя загруженности к показателю мощности объектов спорта согласно данным государственной статистики, отраженным в форме федерального статистического наблюдения № 1-ФК «Сведения о физической культуре и спорте», и составляющая не менее 70 процентов начиная с 2023 года; </w:t>
      </w:r>
    </w:p>
    <w:p w:rsidR="00CA701B" w:rsidRDefault="00D35587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587">
        <w:rPr>
          <w:rFonts w:ascii="Times New Roman" w:hAnsi="Times New Roman" w:cs="Times New Roman"/>
          <w:color w:val="000000" w:themeColor="text1"/>
          <w:sz w:val="28"/>
          <w:szCs w:val="28"/>
        </w:rPr>
        <w:t>г) наличие заявки на выделение средств субсидии, представленной не позднее 1 апреля года, предшествующего году предоставления субсидии на создание и модернизацию объектов спорта региональной (муниципальной) собственности;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наличие гарантийного письма главы органа местного самоуправления Республики Карелия (лица, его замещающего) о достижении к 1 сентября года, в котором запланирован ввод объекта в эксплуатацию, не менее 80 процентов технической готовности по принятым государственным (муниципальным) 2 заказчиком унифицированным формам № КС-2 и </w:t>
      </w:r>
      <w:proofErr w:type="gram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КС-3</w:t>
      </w:r>
      <w:proofErr w:type="gram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менее 70 процентов кассового расхода бюджета Республики Карелия, на исполнение расходных обязательств которых предоставляется субсидия. 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местным бюджетам на достижение целей, соответствующих целям Программы. Распределение субсидии между муниципальными образованиями устанавливается законом Республики Карелия о бюджете Республики Карелия на очередной финансовый год и плановый период (далее в настоящем подразделе — Закон о бюджете), актом Пр</w:t>
      </w: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авительства Республики Карелия.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субсидии в пределах объемов, установленных Законом о бюджете,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 финансов Республики Карелия (далее в настоящем Порядке — соглашение). 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бюджетам муниципальных образований при</w:t>
      </w: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соблюдении следующих условий: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принятых в установленном порядке муниципальных правовых актов, в том числе муниципальных программ, предусматривающих мероприятия </w:t>
      </w: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(результаты) которые направлены на достижение целей, соответствующих целям Программы; 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 местном бюджете бюджетных ассигнований на исполнение расходного обязательства муниципального образования, в целях </w:t>
      </w: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предоставляется субсидия из бюджета Республики Карелия; гарантийное письмо главы муниципального образования о дальнейшей организации спортивной деятельности на объекте не менее 5 лет; 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соглашения о предоставлении субсидии из бюджета Республики Карелия бюджету муниципального образования, в соответствии с пунктом 4 Правил, утвержденных постановлением 15-П,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 финансов Республики Карелия. </w:t>
      </w:r>
    </w:p>
    <w:p w:rsidR="00053E49" w:rsidRPr="00053E49" w:rsidRDefault="00053E49" w:rsidP="00D355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субсидии местным бюджетам осуществляется на основании заявок органов местного самоуправления Республики Карелия. В заявке указываются необходимый объем средств на осуществление которого предоставляется субсидия, и дата возникновения расходного обязательства.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размера субсидии бюджету i-</w:t>
      </w: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(</w:t>
      </w: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определяется по формуле: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Sшi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(об) / К,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где: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Sшi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(об) - объем бюджетных ассигнований, предусмотренных в бюджете Республики Карелия на реализацию мероприятий по осуществлению капитальных вложений в объекты спорта региональной (муниципальной) собственности,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- количество объектов, определенное в соглашении с Министерством спорта</w:t>
      </w: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на реализацию мероприятий по осуществлению капитальных вложений в объекты спорта региональной (муниципальной) собственности.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средств местного бюджета, подлежащая направлению на финансовое обеспечение расходных обязательств, устанавливается как разница между объемом бюджетных ассигнований, направляемых органами местного самоуправления на финансовое обеспечение указанных расходных обязательств, и объемом субсидии на данные цели в бюджете Республики Карелия, но не менее 1 % от необходимого объема средств на реализацию мероприятий по осуществлению капитальных вложений в объекты спорта региональной (муниципальной) собственности.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Результатом использования субсидии является: - количество </w:t>
      </w:r>
      <w:proofErr w:type="spellStart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построеных</w:t>
      </w:r>
      <w:proofErr w:type="spellEnd"/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введенных в эксплуатацию объектов спорта региональной (муниципальной) собственности, - уровень технической готовности объекта спорта региональной (муниципальной) собственности по принятым государственным (муниципальным) заказчиком унифицированным формам № КС-2 и КС-3.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достоверность предоставляемых в Министерство, уполномоченное в сфере спорта, сведений и соблюдение условий, предусмотренных настоящим Порядком и соглашением, возлагается на органы местного самоуправления. </w:t>
      </w:r>
    </w:p>
    <w:p w:rsid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нарушения органом местного самоуправления условий предоставления (расходования) субсидии сумма субсидии, использованная с нарушением условий предоставления (расходования), подлежит возврату из местного бюджета в бюджет Республики Карелия в соответствии с пунктом 4 Правил, утвержденных постановлением 15-П. </w:t>
      </w:r>
    </w:p>
    <w:p w:rsidR="00053E49" w:rsidRPr="00053E49" w:rsidRDefault="00053E49" w:rsidP="00053E4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E49">
        <w:rPr>
          <w:rFonts w:ascii="Times New Roman" w:hAnsi="Times New Roman" w:cs="Times New Roman"/>
          <w:color w:val="000000" w:themeColor="text1"/>
          <w:sz w:val="28"/>
          <w:szCs w:val="28"/>
        </w:rPr>
        <w:t>случае нецелевого использования субсидии к органам местного самоуправления применяются меры принуждения, предусмотренные бюджетным законодательством Российской Федерации.</w:t>
      </w:r>
    </w:p>
    <w:sectPr w:rsidR="00053E49" w:rsidRPr="00053E49" w:rsidSect="0064109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23"/>
    <w:rsid w:val="00053E49"/>
    <w:rsid w:val="006565E7"/>
    <w:rsid w:val="0097093D"/>
    <w:rsid w:val="00CA701B"/>
    <w:rsid w:val="00D35587"/>
    <w:rsid w:val="00E21723"/>
    <w:rsid w:val="00E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2F0B"/>
  <w15:chartTrackingRefBased/>
  <w15:docId w15:val="{E9E22FC3-8CFE-4B0F-BD2B-96E20AA2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6</cp:revision>
  <dcterms:created xsi:type="dcterms:W3CDTF">2025-10-24T11:54:00Z</dcterms:created>
  <dcterms:modified xsi:type="dcterms:W3CDTF">2025-10-30T12:21:00Z</dcterms:modified>
</cp:coreProperties>
</file>